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FFF" w:rsidRDefault="00C13FFF">
      <w:r w:rsidRPr="00C13FFF">
        <w:rPr>
          <w:highlight w:val="yellow"/>
        </w:rPr>
        <w:t>La technique au service de l’Évangile</w:t>
      </w:r>
    </w:p>
    <w:p w:rsidR="00C13FFF" w:rsidRDefault="00C13FFF">
      <w:proofErr w:type="gramStart"/>
      <w:r>
        <w:t>par</w:t>
      </w:r>
      <w:proofErr w:type="gramEnd"/>
      <w:r>
        <w:t xml:space="preserve"> le </w:t>
      </w:r>
      <w:proofErr w:type="spellStart"/>
      <w:r>
        <w:t>fr.</w:t>
      </w:r>
      <w:proofErr w:type="spellEnd"/>
      <w:r>
        <w:t xml:space="preserve"> Marie-Philippe Roussel, étudiant au couvent de Toulouse</w:t>
      </w:r>
    </w:p>
    <w:p w:rsidR="00C059FD" w:rsidRDefault="00C059FD">
      <w:r>
        <w:t xml:space="preserve">la fin de la messe avec le </w:t>
      </w:r>
      <w:r w:rsidRPr="00C059FD">
        <w:rPr>
          <w:i/>
        </w:rPr>
        <w:t>Salve Regina</w:t>
      </w:r>
      <w:r>
        <w:t xml:space="preserve"> est en vidéo sur la page </w:t>
      </w:r>
      <w:proofErr w:type="spellStart"/>
      <w:r>
        <w:t>facebook</w:t>
      </w:r>
      <w:proofErr w:type="spellEnd"/>
      <w:r>
        <w:t xml:space="preserve"> des 800 ans (accessible à tous)</w:t>
      </w:r>
      <w:bookmarkStart w:id="0" w:name="_GoBack"/>
      <w:bookmarkEnd w:id="0"/>
    </w:p>
    <w:p w:rsidR="000E38B7" w:rsidRDefault="00792A1F">
      <w:r>
        <w:t xml:space="preserve">Fanjeaux, 13 août. </w:t>
      </w:r>
      <w:r w:rsidR="00F73CF7">
        <w:t xml:space="preserve">Une fourmilière. </w:t>
      </w:r>
      <w:r w:rsidR="000E38B7">
        <w:t xml:space="preserve">A peine est-on entré dans la chapelle du couvent dominicain que l’impression d’une activité débordante nous saisit. Les cadreurs, les électriciens, les câbleurs, tous sont à la tâche et il semble que le lieu soit trop petit pour accueillir tant de matériel. Pourtant, après plusieurs heures de travail, tout </w:t>
      </w:r>
      <w:r w:rsidR="00F73CF7">
        <w:t>a trouvé sa place</w:t>
      </w:r>
      <w:r w:rsidR="000E38B7">
        <w:t xml:space="preserve">. Ce qui frappe celui qui n’a jamais participé à une messe retransmise </w:t>
      </w:r>
      <w:r w:rsidR="00364A01">
        <w:t>en direct</w:t>
      </w:r>
      <w:r w:rsidR="00F73CF7">
        <w:t xml:space="preserve"> à la télévision</w:t>
      </w:r>
      <w:r w:rsidR="000E38B7">
        <w:t>, c’est le professionnalisme et l’apaisement qui en découle. Non pas que</w:t>
      </w:r>
      <w:r w:rsidR="00AA754D">
        <w:t xml:space="preserve"> cela n’a pas</w:t>
      </w:r>
      <w:r w:rsidR="009B044A">
        <w:t xml:space="preserve"> é</w:t>
      </w:r>
      <w:r w:rsidR="00F73CF7">
        <w:t>té parfois stressant ou tendu, m</w:t>
      </w:r>
      <w:r w:rsidR="00AA754D">
        <w:t>ais le fond général est celui où chacun sait ce qu’il a à faire</w:t>
      </w:r>
      <w:r w:rsidR="00F73CF7">
        <w:t>,</w:t>
      </w:r>
      <w:r w:rsidR="00AA754D">
        <w:t xml:space="preserve"> comme dans la liturgie où Ciel et Terre se rejoignent. </w:t>
      </w:r>
    </w:p>
    <w:p w:rsidR="000E38B7" w:rsidRDefault="00792A1F">
      <w:r>
        <w:t>Les équipes du « Jour du Seigneur »</w:t>
      </w:r>
      <w:r w:rsidR="000E38B7">
        <w:t xml:space="preserve"> </w:t>
      </w:r>
      <w:r w:rsidR="00F73CF7">
        <w:t>veulent ne pas être</w:t>
      </w:r>
      <w:r w:rsidR="000E38B7">
        <w:t xml:space="preserve"> intrusive</w:t>
      </w:r>
      <w:r w:rsidR="00F73CF7">
        <w:t>s</w:t>
      </w:r>
      <w:r w:rsidR="00AA754D">
        <w:t> : ne pas faire de la télévision</w:t>
      </w:r>
      <w:r w:rsidR="00F73CF7">
        <w:t>,</w:t>
      </w:r>
      <w:r w:rsidR="00AA754D">
        <w:t xml:space="preserve"> mais permettre au Christ</w:t>
      </w:r>
      <w:r w:rsidR="00364A01">
        <w:t xml:space="preserve"> de toucher ceux qui ne peuvent se rendre à l’église</w:t>
      </w:r>
      <w:r w:rsidR="000E38B7">
        <w:t>.</w:t>
      </w:r>
      <w:r w:rsidR="00364A01">
        <w:t xml:space="preserve"> </w:t>
      </w:r>
      <w:r w:rsidR="00572504">
        <w:t>Dans le village, t</w:t>
      </w:r>
      <w:r w:rsidR="00F73CF7">
        <w:t>ous ont contribué à l’événement</w:t>
      </w:r>
      <w:r w:rsidR="00AA754D">
        <w:t xml:space="preserve"> : les </w:t>
      </w:r>
      <w:r w:rsidR="00F73CF7">
        <w:t xml:space="preserve">Dominicaines de la Sainte Famille, propriétaires de </w:t>
      </w:r>
      <w:r w:rsidR="00AA754D">
        <w:t xml:space="preserve">la chapelle, </w:t>
      </w:r>
      <w:r w:rsidR="00F73CF7">
        <w:t>les</w:t>
      </w:r>
      <w:r w:rsidR="00AA754D">
        <w:t xml:space="preserve"> moniales de </w:t>
      </w:r>
      <w:proofErr w:type="spellStart"/>
      <w:r w:rsidR="00AA754D">
        <w:t>Prouille</w:t>
      </w:r>
      <w:proofErr w:type="spellEnd"/>
      <w:r w:rsidR="00F73CF7">
        <w:t>, la paroisse</w:t>
      </w:r>
      <w:r w:rsidR="00AA754D">
        <w:t xml:space="preserve"> avec son curé, le P. </w:t>
      </w:r>
      <w:proofErr w:type="spellStart"/>
      <w:r w:rsidR="00AA754D">
        <w:t>Garrouste</w:t>
      </w:r>
      <w:proofErr w:type="spellEnd"/>
      <w:r w:rsidR="00AA754D">
        <w:t xml:space="preserve">. </w:t>
      </w:r>
      <w:r w:rsidR="00364A01">
        <w:t xml:space="preserve">La tonalité </w:t>
      </w:r>
      <w:r w:rsidR="00AA754D">
        <w:t xml:space="preserve">dominicaine </w:t>
      </w:r>
      <w:r w:rsidR="00F73CF7">
        <w:t>a été plus mise</w:t>
      </w:r>
      <w:r w:rsidR="00364A01">
        <w:t xml:space="preserve"> en valeur pour fêter la Sainte Vierge en son Assomption, </w:t>
      </w:r>
      <w:r w:rsidR="00AA754D">
        <w:t>le lundi 15 août</w:t>
      </w:r>
      <w:r w:rsidR="00F73CF7">
        <w:t>. T</w:t>
      </w:r>
      <w:r w:rsidR="00364A01">
        <w:t xml:space="preserve">outes les </w:t>
      </w:r>
      <w:r w:rsidR="00F73CF7">
        <w:t>dimensions</w:t>
      </w:r>
      <w:r w:rsidR="00364A01">
        <w:t xml:space="preserve"> de la Famille Dominicaine </w:t>
      </w:r>
      <w:r w:rsidR="00572504">
        <w:t>étaient</w:t>
      </w:r>
      <w:r w:rsidR="00364A01">
        <w:t xml:space="preserve"> uni</w:t>
      </w:r>
      <w:r w:rsidR="00F73CF7">
        <w:t>e</w:t>
      </w:r>
      <w:r w:rsidR="00364A01">
        <w:t>s pour la messe</w:t>
      </w:r>
      <w:r w:rsidR="00F73CF7">
        <w:t xml:space="preserve">, avec une coopération particulièrement heureuse entre </w:t>
      </w:r>
      <w:r>
        <w:t xml:space="preserve">les moniales de </w:t>
      </w:r>
      <w:proofErr w:type="spellStart"/>
      <w:r>
        <w:t>Prouille</w:t>
      </w:r>
      <w:proofErr w:type="spellEnd"/>
      <w:r>
        <w:t xml:space="preserve"> et </w:t>
      </w:r>
      <w:r w:rsidR="00F73CF7">
        <w:t>les frè</w:t>
      </w:r>
      <w:r>
        <w:t>res de Toulouse</w:t>
      </w:r>
      <w:r w:rsidR="00F73CF7">
        <w:t>.</w:t>
      </w:r>
    </w:p>
    <w:p w:rsidR="000E38B7" w:rsidRDefault="00364A01">
      <w:r>
        <w:t>C’est alors que l</w:t>
      </w:r>
      <w:r w:rsidR="000E38B7">
        <w:t>a messe commence. On ne voit plus les caméras et ceux qui les tiennent. Tout le monde regarde la grande croix qui surplombe l’autel</w:t>
      </w:r>
      <w:r w:rsidR="00572504">
        <w:t>.</w:t>
      </w:r>
      <w:r w:rsidR="000E38B7">
        <w:t xml:space="preserve"> Devant son poste ou près de l’autel, une chose est sûre : c’est </w:t>
      </w:r>
      <w:r>
        <w:t>par un cœur uni au Christ dans son offrande au Père que nous participons activement à ce qui est célébré</w:t>
      </w:r>
      <w:r w:rsidR="000E38B7">
        <w:t>.</w:t>
      </w:r>
    </w:p>
    <w:sectPr w:rsidR="000E38B7" w:rsidSect="005E7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A254C"/>
    <w:multiLevelType w:val="hybridMultilevel"/>
    <w:tmpl w:val="396A0A8E"/>
    <w:lvl w:ilvl="0" w:tplc="D1D68964">
      <w:start w:val="1"/>
      <w:numFmt w:val="upp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719F1"/>
    <w:multiLevelType w:val="hybridMultilevel"/>
    <w:tmpl w:val="EE2EFB1E"/>
    <w:lvl w:ilvl="0" w:tplc="D2B886B6">
      <w:start w:val="1"/>
      <w:numFmt w:val="lowerLetter"/>
      <w:pStyle w:val="Titre5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A0415"/>
    <w:multiLevelType w:val="hybridMultilevel"/>
    <w:tmpl w:val="B310161E"/>
    <w:lvl w:ilvl="0" w:tplc="4704E884">
      <w:start w:val="1"/>
      <w:numFmt w:val="lowerLetter"/>
      <w:pStyle w:val="Titre4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167B8"/>
    <w:multiLevelType w:val="hybridMultilevel"/>
    <w:tmpl w:val="09489008"/>
    <w:lvl w:ilvl="0" w:tplc="DD0E0A84">
      <w:start w:val="1"/>
      <w:numFmt w:val="decimal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C35E7"/>
    <w:multiLevelType w:val="hybridMultilevel"/>
    <w:tmpl w:val="C164A210"/>
    <w:lvl w:ilvl="0" w:tplc="177EBD5C">
      <w:start w:val="1"/>
      <w:numFmt w:val="upperLetter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B7"/>
    <w:rsid w:val="000E38B7"/>
    <w:rsid w:val="001A698A"/>
    <w:rsid w:val="00234261"/>
    <w:rsid w:val="00236B71"/>
    <w:rsid w:val="002F4D8B"/>
    <w:rsid w:val="00364A01"/>
    <w:rsid w:val="00531F7F"/>
    <w:rsid w:val="00572504"/>
    <w:rsid w:val="00576303"/>
    <w:rsid w:val="005E74F7"/>
    <w:rsid w:val="006D5CA0"/>
    <w:rsid w:val="007624D8"/>
    <w:rsid w:val="00792A1F"/>
    <w:rsid w:val="007B25A5"/>
    <w:rsid w:val="007C0B73"/>
    <w:rsid w:val="00840136"/>
    <w:rsid w:val="008514C3"/>
    <w:rsid w:val="009B044A"/>
    <w:rsid w:val="00A67E19"/>
    <w:rsid w:val="00AA754D"/>
    <w:rsid w:val="00AF50C3"/>
    <w:rsid w:val="00C059FD"/>
    <w:rsid w:val="00C13FFF"/>
    <w:rsid w:val="00C454F7"/>
    <w:rsid w:val="00CB1069"/>
    <w:rsid w:val="00F31D5B"/>
    <w:rsid w:val="00F6037E"/>
    <w:rsid w:val="00F703E0"/>
    <w:rsid w:val="00F73CF7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ED03"/>
  <w15:docId w15:val="{E3449A2F-823E-404E-9E18-3CC6BE9E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6037E"/>
    <w:pPr>
      <w:jc w:val="both"/>
    </w:pPr>
    <w:rPr>
      <w:rFonts w:ascii="Garamond" w:hAnsi="Garamond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1A698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F28C9"/>
    <w:pPr>
      <w:keepNext/>
      <w:keepLines/>
      <w:numPr>
        <w:numId w:val="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F28C9"/>
    <w:pPr>
      <w:keepNext/>
      <w:keepLines/>
      <w:numPr>
        <w:numId w:val="7"/>
      </w:numPr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454F7"/>
    <w:pPr>
      <w:keepNext/>
      <w:keepLines/>
      <w:numPr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454F7"/>
    <w:pPr>
      <w:keepNext/>
      <w:keepLines/>
      <w:numPr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A69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A6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1A69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F28C9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F28C9"/>
    <w:rPr>
      <w:rFonts w:ascii="Garamond" w:eastAsiaTheme="majorEastAsia" w:hAnsi="Garamond" w:cstheme="majorBidi"/>
      <w:b/>
      <w:bCs/>
      <w:color w:val="4F81BD" w:themeColor="accent1"/>
      <w:sz w:val="26"/>
    </w:rPr>
  </w:style>
  <w:style w:type="character" w:customStyle="1" w:styleId="Titre4Car">
    <w:name w:val="Titre 4 Car"/>
    <w:basedOn w:val="Policepardfaut"/>
    <w:link w:val="Titre4"/>
    <w:uiPriority w:val="9"/>
    <w:rsid w:val="00C454F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C454F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Emphaseple">
    <w:name w:val="Subtle Emphasis"/>
    <w:basedOn w:val="Policepardfaut"/>
    <w:uiPriority w:val="19"/>
    <w:qFormat/>
    <w:rsid w:val="00AF50C3"/>
    <w:rPr>
      <w:i/>
      <w:iCs/>
      <w:color w:val="808080" w:themeColor="text1" w:themeTint="7F"/>
      <w:u w:val="thick" w:color="26FA3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F50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u w:val="thick" w:color="FF33CC"/>
    </w:rPr>
  </w:style>
  <w:style w:type="character" w:customStyle="1" w:styleId="Sous-titreCar">
    <w:name w:val="Sous-titre Car"/>
    <w:basedOn w:val="Policepardfaut"/>
    <w:link w:val="Sous-titre"/>
    <w:uiPriority w:val="11"/>
    <w:rsid w:val="00AF50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u w:val="thick" w:color="FF33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Frère Marie-Philippe Roussel op</dc:creator>
  <cp:lastModifiedBy>Ego</cp:lastModifiedBy>
  <cp:revision>6</cp:revision>
  <dcterms:created xsi:type="dcterms:W3CDTF">2016-08-31T12:44:00Z</dcterms:created>
  <dcterms:modified xsi:type="dcterms:W3CDTF">2016-09-08T08:56:00Z</dcterms:modified>
</cp:coreProperties>
</file>